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01E4" w:rsidRDefault="00E64021" w:rsidP="00E64021">
      <w:pPr>
        <w:pStyle w:val="1"/>
        <w:jc w:val="center"/>
      </w:pPr>
      <w:r>
        <w:rPr>
          <w:rFonts w:hint="eastAsia"/>
        </w:rPr>
        <w:t>方案设计报告</w:t>
      </w:r>
    </w:p>
    <w:p w:rsidR="00E64021" w:rsidRDefault="00E64021" w:rsidP="00E64021">
      <w:pPr>
        <w:pStyle w:val="2"/>
        <w:numPr>
          <w:ilvl w:val="0"/>
          <w:numId w:val="1"/>
        </w:numPr>
      </w:pPr>
      <w:r>
        <w:rPr>
          <w:rFonts w:hint="eastAsia"/>
        </w:rPr>
        <w:t>需求分析</w:t>
      </w:r>
    </w:p>
    <w:p w:rsidR="00E64021" w:rsidRDefault="008F49DE" w:rsidP="008F49DE">
      <w:pPr>
        <w:pStyle w:val="a3"/>
        <w:numPr>
          <w:ilvl w:val="0"/>
          <w:numId w:val="2"/>
        </w:numPr>
        <w:ind w:firstLineChars="0"/>
      </w:pPr>
      <w:r>
        <w:rPr>
          <w:rFonts w:hint="eastAsia"/>
        </w:rPr>
        <w:t>步兵机器人建议选择平衡底盘，根据今年部分区域起伏路段、台阶增加，这说明对机器人的稳定性提出了更高的要求且平衡步兵机器人有着与地面更大的接触面积，这更能增加其稳定性，而不会在比赛时“翻车”。</w:t>
      </w:r>
      <w:r w:rsidR="00CA414F">
        <w:rPr>
          <w:rFonts w:hint="eastAsia"/>
        </w:rPr>
        <w:t>同时建议适当降低射速，提高稳定性</w:t>
      </w:r>
      <w:r w:rsidR="00B31D32">
        <w:rPr>
          <w:rFonts w:hint="eastAsia"/>
        </w:rPr>
        <w:t>和力道</w:t>
      </w:r>
      <w:r w:rsidR="00CA414F">
        <w:rPr>
          <w:rFonts w:hint="eastAsia"/>
        </w:rPr>
        <w:t>，因为这样不仅能使枪口不会有太高的温度，就能稳定输出，同时在相同弹量的条件下，比对手更稳定的攻击。</w:t>
      </w:r>
      <w:r w:rsidR="00B31D32">
        <w:rPr>
          <w:rFonts w:hint="eastAsia"/>
        </w:rPr>
        <w:t>且能恰好符合装甲模块检测间隔，</w:t>
      </w:r>
      <w:r w:rsidR="00CA414F">
        <w:rPr>
          <w:rFonts w:hint="eastAsia"/>
        </w:rPr>
        <w:t>这样尽量能使己方战车不会因温度过高而伤血，且视角更清晰。</w:t>
      </w:r>
    </w:p>
    <w:p w:rsidR="008F49DE" w:rsidRDefault="008F49DE" w:rsidP="008F49DE">
      <w:pPr>
        <w:pStyle w:val="a3"/>
        <w:numPr>
          <w:ilvl w:val="0"/>
          <w:numId w:val="2"/>
        </w:numPr>
        <w:ind w:firstLineChars="0"/>
      </w:pPr>
      <w:r>
        <w:rPr>
          <w:rFonts w:hint="eastAsia"/>
        </w:rPr>
        <w:t>工程机器人要着重注意其弹仓材料，才能在比赛时快速且稳定取弹丸，同时对其抓取能力应有更大的改善，提一个自己的建议，在机械抓取臂上增加一些橡胶材料，同时增大机械臂的抓取力量，这样能提高抓取的稳定性，而不是用单纯的机械臂，就好比游戏厅里的抓娃娃机</w:t>
      </w:r>
      <w:r w:rsidR="00CA414F">
        <w:rPr>
          <w:rFonts w:hint="eastAsia"/>
        </w:rPr>
        <w:t>一样不稳定</w:t>
      </w:r>
      <w:r w:rsidR="00B31D32">
        <w:rPr>
          <w:rFonts w:hint="eastAsia"/>
        </w:rPr>
        <w:t>。</w:t>
      </w:r>
    </w:p>
    <w:p w:rsidR="00B31D32" w:rsidRDefault="00B31D32" w:rsidP="008F49DE">
      <w:pPr>
        <w:pStyle w:val="a3"/>
        <w:numPr>
          <w:ilvl w:val="0"/>
          <w:numId w:val="2"/>
        </w:numPr>
        <w:ind w:firstLineChars="0"/>
      </w:pPr>
      <w:r>
        <w:rPr>
          <w:rFonts w:hint="eastAsia"/>
        </w:rPr>
        <w:t>还有一个不知道可不可以用的方法，就是在装甲模块上加一定的缓冲材料，因为攻击是通过震动频率来检测的，会不会当震动频率太小时检测不到？</w:t>
      </w:r>
    </w:p>
    <w:p w:rsidR="00B31D32" w:rsidRDefault="00B31D32" w:rsidP="008F49DE">
      <w:pPr>
        <w:pStyle w:val="a3"/>
        <w:numPr>
          <w:ilvl w:val="0"/>
          <w:numId w:val="2"/>
        </w:numPr>
        <w:ind w:firstLineChars="0"/>
      </w:pPr>
      <w:r>
        <w:rPr>
          <w:rFonts w:hint="eastAsia"/>
        </w:rPr>
        <w:t>在战术上因为</w:t>
      </w:r>
      <w:r w:rsidR="00317C12">
        <w:rPr>
          <w:rFonts w:hint="eastAsia"/>
        </w:rPr>
        <w:t>基地就是根本，那么其防御就很重要，就要注意对前哨站的保护，同时哨兵机器人也要自我保护，让我方虚拟护盾也要及时发挥作用</w:t>
      </w:r>
      <w:r w:rsidR="0093475D">
        <w:rPr>
          <w:rFonts w:hint="eastAsia"/>
        </w:rPr>
        <w:t>。</w:t>
      </w:r>
    </w:p>
    <w:p w:rsidR="0093475D" w:rsidRDefault="0093475D" w:rsidP="008F49DE">
      <w:pPr>
        <w:pStyle w:val="a3"/>
        <w:numPr>
          <w:ilvl w:val="0"/>
          <w:numId w:val="2"/>
        </w:numPr>
        <w:ind w:firstLineChars="0"/>
      </w:pPr>
      <w:r>
        <w:rPr>
          <w:rFonts w:hint="eastAsia"/>
        </w:rPr>
        <w:t>另一方面我觉得己方机器人应该先占领增益区，先把buff加上，主要是为了后期若再想上增益点可能会受到敌方的干扰，且对己方英雄机器人有更多的攻击力增加buff。</w:t>
      </w:r>
    </w:p>
    <w:p w:rsidR="0093475D" w:rsidRPr="00E64021" w:rsidRDefault="0093475D" w:rsidP="008F49DE">
      <w:pPr>
        <w:pStyle w:val="a3"/>
        <w:numPr>
          <w:ilvl w:val="0"/>
          <w:numId w:val="2"/>
        </w:numPr>
        <w:ind w:firstLineChars="0"/>
        <w:rPr>
          <w:rFonts w:hint="eastAsia"/>
        </w:rPr>
      </w:pPr>
      <w:r>
        <w:rPr>
          <w:rFonts w:hint="eastAsia"/>
        </w:rPr>
        <w:t>且飞镖系统一定要注意不要在一开始就放飞镖，一是机会不多只有两次，第二是没到必要时候，建议在发起总攻时，或者是己方暂时被压制时，提供一次反击机会。</w:t>
      </w:r>
    </w:p>
    <w:p w:rsidR="006A7DA2" w:rsidRDefault="006A7DA2" w:rsidP="00E64021"/>
    <w:p w:rsidR="00E64021" w:rsidRPr="006A7DA2" w:rsidRDefault="006A7DA2" w:rsidP="006A7DA2">
      <w:pPr>
        <w:pStyle w:val="2"/>
      </w:pPr>
      <w:r>
        <w:rPr>
          <w:rFonts w:hint="eastAsia"/>
        </w:rPr>
        <w:lastRenderedPageBreak/>
        <w:t>2</w:t>
      </w:r>
      <w:r>
        <w:t>.</w:t>
      </w:r>
      <w:r>
        <w:rPr>
          <w:rFonts w:hint="eastAsia"/>
        </w:rPr>
        <w:t>模块设计</w:t>
      </w:r>
      <w:bookmarkStart w:id="0" w:name="_GoBack"/>
      <w:r>
        <w:rP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5.2pt;height:553.8pt">
            <v:imagedata r:id="rId5" o:title="IMG_20201101_223854"/>
          </v:shape>
        </w:pict>
      </w:r>
      <w:bookmarkEnd w:id="0"/>
      <w:r>
        <w:rPr>
          <w:rFonts w:hint="eastAsia"/>
        </w:rPr>
        <w:lastRenderedPageBreak/>
        <w:pict>
          <v:shape id="_x0000_i1030" type="#_x0000_t75" style="width:415.2pt;height:553.8pt">
            <v:imagedata r:id="rId6" o:title="1604241615562"/>
          </v:shape>
        </w:pict>
      </w:r>
    </w:p>
    <w:sectPr w:rsidR="00E64021" w:rsidRPr="006A7DA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47AA4"/>
    <w:multiLevelType w:val="hybridMultilevel"/>
    <w:tmpl w:val="55C4960C"/>
    <w:lvl w:ilvl="0" w:tplc="B6AEE0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1D621A"/>
    <w:multiLevelType w:val="hybridMultilevel"/>
    <w:tmpl w:val="F3327AC2"/>
    <w:lvl w:ilvl="0" w:tplc="E64C99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021"/>
    <w:rsid w:val="00317C12"/>
    <w:rsid w:val="005801E4"/>
    <w:rsid w:val="006A7DA2"/>
    <w:rsid w:val="008F49DE"/>
    <w:rsid w:val="0093475D"/>
    <w:rsid w:val="00B31D32"/>
    <w:rsid w:val="00CA414F"/>
    <w:rsid w:val="00E640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B3048"/>
  <w15:chartTrackingRefBased/>
  <w15:docId w15:val="{18DDC878-5A1B-4E14-8091-476CDAE95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6402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402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64021"/>
    <w:rPr>
      <w:b/>
      <w:bCs/>
      <w:kern w:val="44"/>
      <w:sz w:val="44"/>
      <w:szCs w:val="44"/>
    </w:rPr>
  </w:style>
  <w:style w:type="character" w:customStyle="1" w:styleId="20">
    <w:name w:val="标题 2 字符"/>
    <w:basedOn w:val="a0"/>
    <w:link w:val="2"/>
    <w:uiPriority w:val="9"/>
    <w:rsid w:val="00E64021"/>
    <w:rPr>
      <w:rFonts w:asciiTheme="majorHAnsi" w:eastAsiaTheme="majorEastAsia" w:hAnsiTheme="majorHAnsi" w:cstheme="majorBidi"/>
      <w:b/>
      <w:bCs/>
      <w:sz w:val="32"/>
      <w:szCs w:val="32"/>
    </w:rPr>
  </w:style>
  <w:style w:type="paragraph" w:styleId="a3">
    <w:name w:val="List Paragraph"/>
    <w:basedOn w:val="a"/>
    <w:uiPriority w:val="34"/>
    <w:qFormat/>
    <w:rsid w:val="008F49D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3</Pages>
  <Words>319</Words>
  <Characters>320</Characters>
  <Application>Microsoft Office Word</Application>
  <DocSecurity>0</DocSecurity>
  <Lines>11</Lines>
  <Paragraphs>7</Paragraphs>
  <ScaleCrop>false</ScaleCrop>
  <Company/>
  <LinksUpToDate>false</LinksUpToDate>
  <CharactersWithSpaces>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cp:revision>
  <dcterms:created xsi:type="dcterms:W3CDTF">2020-11-01T12:26:00Z</dcterms:created>
  <dcterms:modified xsi:type="dcterms:W3CDTF">2020-11-01T14:40:00Z</dcterms:modified>
</cp:coreProperties>
</file>